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400" w:before="200" w:line="240" w:lineRule="auto"/>
        <w:rPr>
          <w:rFonts w:ascii="Proxima Nova Extrabold" w:cs="Proxima Nova Extrabold" w:eastAsia="Proxima Nova Extrabold" w:hAnsi="Proxima Nova Extrabold"/>
          <w:color w:val="061eba"/>
          <w:sz w:val="64"/>
          <w:szCs w:val="64"/>
        </w:rPr>
      </w:pPr>
      <w:bookmarkStart w:colFirst="0" w:colLast="0" w:name="_wpw4p05iul30" w:id="0"/>
      <w:bookmarkEnd w:id="0"/>
      <w:r w:rsidDel="00000000" w:rsidR="00000000" w:rsidRPr="00000000">
        <w:rPr>
          <w:rFonts w:ascii="Proxima Nova Extrabold" w:cs="Proxima Nova Extrabold" w:eastAsia="Proxima Nova Extrabold" w:hAnsi="Proxima Nova Extrabold"/>
          <w:color w:val="061eba"/>
          <w:sz w:val="64"/>
          <w:szCs w:val="64"/>
          <w:rtl w:val="0"/>
        </w:rPr>
        <w:t xml:space="preserve">Venn Rollout Email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email template is designed to be customized. Replace the items highlighted in yellow with appropriate information for your users.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200" w:lineRule="auto"/>
        <w:rPr>
          <w:b w:val="1"/>
          <w:color w:val="061eba"/>
        </w:rPr>
      </w:pPr>
      <w:bookmarkStart w:colFirst="0" w:colLast="0" w:name="_3vi8gtmp4qwv" w:id="1"/>
      <w:bookmarkEnd w:id="1"/>
      <w:r w:rsidDel="00000000" w:rsidR="00000000" w:rsidRPr="00000000">
        <w:rPr>
          <w:rtl w:val="0"/>
        </w:rPr>
        <w:t xml:space="preserve">Email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Hi Everyone, 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We are excited to announce the rollout of </w:t>
      </w:r>
      <w:r w:rsidDel="00000000" w:rsidR="00000000" w:rsidRPr="00000000">
        <w:rPr>
          <w:b w:val="1"/>
          <w:rtl w:val="0"/>
        </w:rPr>
        <w:t xml:space="preserve">Venn</w:t>
      </w:r>
      <w:r w:rsidDel="00000000" w:rsidR="00000000" w:rsidRPr="00000000">
        <w:rPr>
          <w:rtl w:val="0"/>
        </w:rPr>
        <w:t xml:space="preserve">, which secures work and protects your privacy by isolating business activity from any personal use on the same computer. If you haven’t yet, please watch this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short introductory video</w:t>
        </w:r>
      </w:hyperlink>
      <w:r w:rsidDel="00000000" w:rsidR="00000000" w:rsidRPr="00000000">
        <w:rPr>
          <w:rtl w:val="0"/>
        </w:rPr>
        <w:t xml:space="preserve"> to learn more about Venn.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Starting </w:t>
      </w:r>
      <w:r w:rsidDel="00000000" w:rsidR="00000000" w:rsidRPr="00000000">
        <w:rPr>
          <w:b w:val="1"/>
          <w:highlight w:val="yellow"/>
          <w:rtl w:val="0"/>
        </w:rPr>
        <w:t xml:space="preserve">[date]</w:t>
      </w:r>
      <w:r w:rsidDel="00000000" w:rsidR="00000000" w:rsidRPr="00000000">
        <w:rPr>
          <w:rtl w:val="0"/>
        </w:rPr>
        <w:t xml:space="preserve">, you will be required to use Venn to access work-related applications, websites, and files.</w:t>
      </w:r>
    </w:p>
    <w:p w:rsidR="00000000" w:rsidDel="00000000" w:rsidP="00000000" w:rsidRDefault="00000000" w:rsidRPr="00000000" w14:paraId="00000008">
      <w:pPr>
        <w:spacing w:after="20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Install Venn following the instructions below by </w:t>
      </w:r>
      <w:r w:rsidDel="00000000" w:rsidR="00000000" w:rsidRPr="00000000">
        <w:rPr>
          <w:highlight w:val="yellow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Installing Venn on Your Computer for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Windows</w:t>
        </w:r>
      </w:hyperlink>
      <w:r w:rsidDel="00000000" w:rsidR="00000000" w:rsidRPr="00000000">
        <w:rPr>
          <w:rtl w:val="0"/>
        </w:rPr>
        <w:t xml:space="preserve"> &amp;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Installing Venn on Your Phone for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Android</w:t>
        </w:r>
      </w:hyperlink>
      <w:r w:rsidDel="00000000" w:rsidR="00000000" w:rsidRPr="00000000">
        <w:rPr>
          <w:rtl w:val="0"/>
        </w:rPr>
        <w:t xml:space="preserve"> &amp;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Apple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Begin using Venn to access work-related applications, websites, and files by </w:t>
      </w:r>
      <w:r w:rsidDel="00000000" w:rsidR="00000000" w:rsidRPr="00000000">
        <w:rPr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D">
      <w:pPr>
        <w:spacing w:after="200" w:lineRule="auto"/>
        <w:rPr/>
      </w:pPr>
      <w:r w:rsidDel="00000000" w:rsidR="00000000" w:rsidRPr="00000000">
        <w:rPr>
          <w:rtl w:val="0"/>
        </w:rPr>
        <w:t xml:space="preserve">If you run into any issues installing or using Venn, please do not hesitate to reach out to</w:t>
      </w:r>
      <w:r w:rsidDel="00000000" w:rsidR="00000000" w:rsidRPr="00000000">
        <w:rPr>
          <w:highlight w:val="yellow"/>
          <w:rtl w:val="0"/>
        </w:rPr>
        <w:t xml:space="preserve"> [contact]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00" w:lineRule="auto"/>
        <w:rPr/>
      </w:pPr>
      <w:r w:rsidDel="00000000" w:rsidR="00000000" w:rsidRPr="00000000">
        <w:rPr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2016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Extrabold"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1576388" cy="27805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27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272552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2725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</w:pPr>
    <w:rPr>
      <w:b w:val="1"/>
      <w:color w:val="061eb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Proxima Nova" w:cs="Proxima Nova" w:eastAsia="Proxima Nova" w:hAnsi="Proxima Nova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help.venn.com/hc/en-us/articles/28518810645147-Set-Up-Venn-on-an-Apple-Mobile-Device" TargetMode="External"/><Relationship Id="rId12" Type="http://schemas.openxmlformats.org/officeDocument/2006/relationships/footer" Target="footer1.xml"/><Relationship Id="rId9" Type="http://schemas.openxmlformats.org/officeDocument/2006/relationships/hyperlink" Target="https://help.venn.com/hc/en-us/articles/4406799159451-Set-Up-Venn-on-an-Android-Mobile-Device" TargetMode="External"/><Relationship Id="rId5" Type="http://schemas.openxmlformats.org/officeDocument/2006/relationships/styles" Target="styles.xml"/><Relationship Id="rId6" Type="http://schemas.openxmlformats.org/officeDocument/2006/relationships/hyperlink" Target="https://venn-videos.wistia.com/medias/jc2xomw3kz" TargetMode="External"/><Relationship Id="rId7" Type="http://schemas.openxmlformats.org/officeDocument/2006/relationships/hyperlink" Target="https://help.venn.com/hc/en-us/articles/15928640076315-Set-Up-Venn-on-a-Windows-Computer" TargetMode="External"/><Relationship Id="rId8" Type="http://schemas.openxmlformats.org/officeDocument/2006/relationships/hyperlink" Target="https://help.venn.com/hc/en-us/articles/15691172333083-Set-Up-Venn-on-a-Mac-Comput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