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4ED1AA" w14:textId="6AEF78D1" w:rsidR="00FF4024" w:rsidRDefault="00000000">
      <w:pPr>
        <w:pStyle w:val="Title"/>
        <w:spacing w:before="0"/>
        <w:rPr>
          <w:sz w:val="52"/>
          <w:szCs w:val="52"/>
        </w:rPr>
      </w:pPr>
      <w:bookmarkStart w:id="0" w:name="_c9nsgp8dbedg" w:colFirst="0" w:colLast="0"/>
      <w:bookmarkEnd w:id="0"/>
      <w:r>
        <w:rPr>
          <w:sz w:val="52"/>
          <w:szCs w:val="52"/>
        </w:rPr>
        <w:t xml:space="preserve">Venn’s Blue Border™ </w:t>
      </w:r>
      <w:r w:rsidR="00B6334E">
        <w:rPr>
          <w:sz w:val="52"/>
          <w:szCs w:val="52"/>
        </w:rPr>
        <w:t>DLP Policy</w:t>
      </w:r>
      <w:r>
        <w:rPr>
          <w:sz w:val="52"/>
          <w:szCs w:val="52"/>
        </w:rPr>
        <w:t xml:space="preserve"> Planner</w:t>
      </w:r>
    </w:p>
    <w:p w14:paraId="33CE5E0B" w14:textId="77777777" w:rsidR="00FF4024" w:rsidRDefault="00000000">
      <w:pPr>
        <w:pStyle w:val="Subtitle"/>
        <w:spacing w:after="240"/>
        <w:rPr>
          <w:rFonts w:ascii="Proxima Nova" w:eastAsia="Proxima Nova" w:hAnsi="Proxima Nova" w:cs="Proxima Nova"/>
        </w:rPr>
      </w:pPr>
      <w:bookmarkStart w:id="1" w:name="_ge7t0zxga59c" w:colFirst="0" w:colLast="0"/>
      <w:bookmarkEnd w:id="1"/>
      <w:r>
        <w:rPr>
          <w:rFonts w:ascii="Proxima Nova" w:eastAsia="Proxima Nova" w:hAnsi="Proxima Nova" w:cs="Proxima Nova"/>
        </w:rPr>
        <w:t>&lt;Company Name&gt;</w:t>
      </w:r>
    </w:p>
    <w:p w14:paraId="34B7466A" w14:textId="4987BCCF" w:rsidR="00E57F6E" w:rsidRPr="00E57F6E" w:rsidRDefault="00AB4EB5" w:rsidP="00B6334E">
      <w:pPr>
        <w:spacing w:after="200"/>
        <w:rPr>
          <w:sz w:val="22"/>
          <w:szCs w:val="22"/>
        </w:rPr>
      </w:pPr>
      <w:r w:rsidRPr="00AB4EB5">
        <w:rPr>
          <w:sz w:val="22"/>
          <w:szCs w:val="22"/>
        </w:rPr>
        <w:t xml:space="preserve">Use this planner to </w:t>
      </w:r>
      <w:r>
        <w:rPr>
          <w:sz w:val="22"/>
          <w:szCs w:val="22"/>
        </w:rPr>
        <w:t>determine</w:t>
      </w:r>
      <w:r w:rsidRPr="00AB4EB5">
        <w:rPr>
          <w:sz w:val="22"/>
          <w:szCs w:val="22"/>
        </w:rPr>
        <w:t xml:space="preserve"> how you'd like to configure Blue Border</w:t>
      </w:r>
      <w:r w:rsidR="00AF24A9">
        <w:rPr>
          <w:sz w:val="22"/>
          <w:szCs w:val="22"/>
        </w:rPr>
        <w:t xml:space="preserve"> </w:t>
      </w:r>
      <w:hyperlink r:id="rId7" w:history="1">
        <w:r w:rsidR="00B6334E" w:rsidRPr="00B6334E">
          <w:rPr>
            <w:rStyle w:val="Hyperlink"/>
            <w:sz w:val="22"/>
            <w:szCs w:val="22"/>
          </w:rPr>
          <w:t>DLP</w:t>
        </w:r>
        <w:r w:rsidR="00AF24A9" w:rsidRPr="00B6334E">
          <w:rPr>
            <w:rStyle w:val="Hyperlink"/>
            <w:sz w:val="22"/>
            <w:szCs w:val="22"/>
          </w:rPr>
          <w:t xml:space="preserve"> </w:t>
        </w:r>
        <w:r w:rsidR="001D67D4">
          <w:rPr>
            <w:rStyle w:val="Hyperlink"/>
            <w:sz w:val="22"/>
            <w:szCs w:val="22"/>
          </w:rPr>
          <w:t>P</w:t>
        </w:r>
        <w:r w:rsidR="00AF24A9" w:rsidRPr="00B6334E">
          <w:rPr>
            <w:rStyle w:val="Hyperlink"/>
            <w:sz w:val="22"/>
            <w:szCs w:val="22"/>
          </w:rPr>
          <w:t>olicies</w:t>
        </w:r>
      </w:hyperlink>
      <w:r w:rsidRPr="00AB4EB5">
        <w:rPr>
          <w:sz w:val="22"/>
          <w:szCs w:val="22"/>
        </w:rPr>
        <w:t xml:space="preserve"> for your organization. </w:t>
      </w:r>
    </w:p>
    <w:tbl>
      <w:tblPr>
        <w:tblStyle w:val="a"/>
        <w:tblW w:w="1080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10"/>
        <w:gridCol w:w="6395"/>
        <w:gridCol w:w="2795"/>
      </w:tblGrid>
      <w:tr w:rsidR="00FF4024" w14:paraId="31AD0142" w14:textId="77777777" w:rsidTr="00B6334E">
        <w:trPr>
          <w:cantSplit/>
        </w:trPr>
        <w:tc>
          <w:tcPr>
            <w:tcW w:w="1610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4EA05" w14:textId="0BE22C09" w:rsidR="00FF4024" w:rsidRDefault="00AB4EB5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Policy</w:t>
            </w:r>
          </w:p>
        </w:tc>
        <w:tc>
          <w:tcPr>
            <w:tcW w:w="6395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2AB18" w14:textId="77777777" w:rsidR="00FF4024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Venn Recommendation</w:t>
            </w:r>
          </w:p>
        </w:tc>
        <w:tc>
          <w:tcPr>
            <w:tcW w:w="2795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A7310" w14:textId="77777777" w:rsidR="00FF4024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&lt;Company Name&gt; Plan</w:t>
            </w:r>
          </w:p>
        </w:tc>
      </w:tr>
      <w:tr w:rsidR="00C40BB9" w14:paraId="6D1383DD" w14:textId="77777777" w:rsidTr="00B6334E">
        <w:trPr>
          <w:cantSplit/>
          <w:trHeight w:val="420"/>
        </w:trPr>
        <w:tc>
          <w:tcPr>
            <w:tcW w:w="16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1821A" w14:textId="7C544C4D" w:rsidR="00C40BB9" w:rsidRDefault="00C40BB9" w:rsidP="00C40BB9">
            <w:pPr>
              <w:widowControl w:val="0"/>
            </w:pPr>
            <w:hyperlink r:id="rId8" w:tooltip="Controls the network path for apps running in Blue Border.">
              <w:r>
                <w:rPr>
                  <w:color w:val="1155CC"/>
                  <w:u w:val="single"/>
                </w:rPr>
                <w:t>Network Policy</w:t>
              </w:r>
            </w:hyperlink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92DBD" w14:textId="5A110205" w:rsidR="00C40BB9" w:rsidRPr="00C40BB9" w:rsidRDefault="00B8589B" w:rsidP="00C40BB9">
            <w:pPr>
              <w:widowControl w:val="0"/>
            </w:pPr>
            <w:r>
              <w:rPr>
                <w:noProof/>
              </w:rPr>
              <w:pict w14:anchorId="2B524AEF">
                <v:shape id="image1.png" o:spid="_x0000_i1025" type="#_x0000_t75" alt="" style="width:10pt;height:11pt;visibility:visible;mso-wrap-style:square;mso-width-percent:0;mso-height-percent:0;mso-width-percent:0;mso-height-percent:0">
                  <v:imagedata r:id="rId9" o:title=""/>
                </v:shape>
              </w:pict>
            </w:r>
            <w:r w:rsidR="00C40BB9">
              <w:rPr>
                <w:b/>
                <w:bCs/>
              </w:rPr>
              <w:t xml:space="preserve"> </w:t>
            </w:r>
            <w:r w:rsidR="00C40BB9">
              <w:t xml:space="preserve">Set to </w:t>
            </w:r>
            <w:r w:rsidR="00C40BB9">
              <w:rPr>
                <w:b/>
                <w:bCs/>
                <w:i/>
                <w:iCs/>
              </w:rPr>
              <w:t>Restricted</w:t>
            </w:r>
            <w:r w:rsidR="00C40BB9">
              <w:t xml:space="preserve"> to route users’ internet traffic in Blue Border via the Private Company Gateway.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F0E6B" w14:textId="77777777" w:rsidR="00C40BB9" w:rsidRDefault="00000000" w:rsidP="00C40BB9">
            <w:pPr>
              <w:widowControl w:val="0"/>
            </w:pPr>
            <w:sdt>
              <w:sdtPr>
                <w:alias w:val="Policy Setting"/>
                <w:id w:val="393560816"/>
                <w:dropDownList>
                  <w:listItem w:displayText="Choose" w:value="Choose"/>
                  <w:listItem w:displayText="Restricted" w:value="Restricted"/>
                  <w:listItem w:displayText="Unrestricted" w:value="Unrestricted"/>
                  <w:listItem w:displayText="Undecided" w:value="Undecided"/>
                </w:dropDownList>
              </w:sdtPr>
              <w:sdtContent>
                <w:r w:rsidR="00C40BB9">
                  <w:rPr>
                    <w:color w:val="11734B"/>
                    <w:shd w:val="clear" w:color="auto" w:fill="D4EDBC"/>
                  </w:rPr>
                  <w:t>Restricted</w:t>
                </w:r>
              </w:sdtContent>
            </w:sdt>
          </w:p>
          <w:p w14:paraId="4D5C6820" w14:textId="5449B1D4" w:rsidR="006B4E00" w:rsidRDefault="006B4E00" w:rsidP="00C40BB9">
            <w:pPr>
              <w:widowControl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C40BB9" w14:paraId="3B22CBA8" w14:textId="77777777" w:rsidTr="00B6334E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0603F" w14:textId="77777777" w:rsidR="00C40BB9" w:rsidRDefault="00C40BB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8FA3F" w14:textId="7EA88E39" w:rsidR="00C40BB9" w:rsidRPr="00B32F46" w:rsidRDefault="00C40BB9">
            <w:pPr>
              <w:widowControl w:val="0"/>
              <w:rPr>
                <w:color w:val="auto"/>
              </w:rPr>
            </w:pPr>
            <w:r w:rsidRPr="00B32F46">
              <w:rPr>
                <w:color w:val="auto"/>
              </w:rPr>
              <w:t xml:space="preserve">(Optional) </w:t>
            </w:r>
            <w:r w:rsidR="00780F37" w:rsidRPr="00B32F46">
              <w:rPr>
                <w:color w:val="auto"/>
              </w:rPr>
              <w:t>If your policy is set to restricted, s</w:t>
            </w:r>
            <w:r w:rsidRPr="00B32F46">
              <w:rPr>
                <w:color w:val="auto"/>
              </w:rPr>
              <w:t xml:space="preserve">pecify </w:t>
            </w:r>
            <w:r w:rsidRPr="00B32F46">
              <w:rPr>
                <w:b/>
                <w:bCs/>
                <w:color w:val="auto"/>
              </w:rPr>
              <w:t>FDQNs to exclude</w:t>
            </w:r>
            <w:r w:rsidRPr="00B32F46">
              <w:rPr>
                <w:color w:val="auto"/>
              </w:rPr>
              <w:t xml:space="preserve"> that block secure network connections (e.g., banking, HR</w:t>
            </w:r>
            <w:r w:rsidR="00A33D58" w:rsidRPr="00B32F46">
              <w:rPr>
                <w:color w:val="auto"/>
              </w:rPr>
              <w:t>,</w:t>
            </w:r>
            <w:r w:rsidRPr="00B32F46">
              <w:rPr>
                <w:color w:val="auto"/>
              </w:rPr>
              <w:t xml:space="preserve"> payroll, government services).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526EB" w14:textId="353A04DF" w:rsidR="00C40BB9" w:rsidRDefault="006B4E00" w:rsidP="00C40BB9">
            <w:pPr>
              <w:widowControl w:val="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C40BB9" w14:paraId="322E793E" w14:textId="77777777" w:rsidTr="00B6334E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A5350" w14:textId="77777777" w:rsidR="00C40BB9" w:rsidRDefault="00C40BB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AC4A8" w14:textId="0850E956" w:rsidR="00C40BB9" w:rsidRPr="00B32F46" w:rsidRDefault="00C40BB9" w:rsidP="00C40BB9">
            <w:pPr>
              <w:widowControl w:val="0"/>
              <w:rPr>
                <w:color w:val="auto"/>
              </w:rPr>
            </w:pPr>
            <w:r w:rsidRPr="00B32F46">
              <w:rPr>
                <w:color w:val="auto"/>
              </w:rPr>
              <w:t xml:space="preserve">(Optional) </w:t>
            </w:r>
            <w:r w:rsidR="00780F37" w:rsidRPr="00B32F46">
              <w:rPr>
                <w:color w:val="auto"/>
              </w:rPr>
              <w:t>If your policy is set to restricted, s</w:t>
            </w:r>
            <w:r w:rsidRPr="00B32F46">
              <w:rPr>
                <w:color w:val="auto"/>
              </w:rPr>
              <w:t xml:space="preserve">pecify subnets that need </w:t>
            </w:r>
            <w:r w:rsidRPr="00B32F46">
              <w:rPr>
                <w:b/>
                <w:bCs/>
                <w:color w:val="auto"/>
              </w:rPr>
              <w:t>Local Network Access</w:t>
            </w:r>
            <w:r w:rsidRPr="00B32F46">
              <w:rPr>
                <w:color w:val="auto"/>
              </w:rPr>
              <w:t xml:space="preserve"> (e.g., for local devices like printers or scanners).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73B66" w14:textId="09CB0D71" w:rsidR="00C40BB9" w:rsidRDefault="006B4E00" w:rsidP="00C40BB9">
            <w:pPr>
              <w:widowControl w:val="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C40BB9" w14:paraId="6CF5A5C4" w14:textId="77777777" w:rsidTr="00B6334E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2C6C7" w14:textId="77777777" w:rsidR="00C40BB9" w:rsidRDefault="00C40BB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09484" w14:textId="5B7CE698" w:rsidR="00C40BB9" w:rsidRPr="00B32F46" w:rsidRDefault="00C40BB9" w:rsidP="00C40BB9">
            <w:pPr>
              <w:widowControl w:val="0"/>
              <w:rPr>
                <w:color w:val="auto"/>
              </w:rPr>
            </w:pPr>
            <w:r w:rsidRPr="00B32F46">
              <w:rPr>
                <w:color w:val="auto"/>
              </w:rPr>
              <w:t xml:space="preserve">(Optional) </w:t>
            </w:r>
            <w:r w:rsidR="00780F37" w:rsidRPr="00B32F46">
              <w:rPr>
                <w:color w:val="auto"/>
              </w:rPr>
              <w:t>If your policy is set to restricted, s</w:t>
            </w:r>
            <w:r w:rsidRPr="00B32F46">
              <w:rPr>
                <w:color w:val="auto"/>
              </w:rPr>
              <w:t xml:space="preserve">pecify </w:t>
            </w:r>
            <w:r w:rsidRPr="00B32F46">
              <w:rPr>
                <w:b/>
                <w:bCs/>
                <w:color w:val="auto"/>
              </w:rPr>
              <w:t>Blue Border restricted subnet access:</w:t>
            </w:r>
            <w:r w:rsidRPr="00B32F46">
              <w:rPr>
                <w:color w:val="auto"/>
              </w:rPr>
              <w:t xml:space="preserve"> for subnets that should only be accessible from within Blue Border.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E45B9" w14:textId="7BBF0E69" w:rsidR="00C40BB9" w:rsidRDefault="006B4E00" w:rsidP="00C40BB9">
            <w:pPr>
              <w:widowControl w:val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FF4024" w14:paraId="041C2387" w14:textId="77777777" w:rsidTr="00B6334E">
        <w:trPr>
          <w:cantSplit/>
          <w:trHeight w:val="420"/>
        </w:trPr>
        <w:tc>
          <w:tcPr>
            <w:tcW w:w="1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720D" w14:textId="583CDECC" w:rsidR="00FF4024" w:rsidRDefault="00FF4024">
            <w:pPr>
              <w:widowControl w:val="0"/>
              <w:rPr>
                <w:i/>
                <w:iCs/>
              </w:rPr>
            </w:pPr>
            <w:hyperlink r:id="rId10" w:tooltip="Controls the ability to print from apps running in Blue Border.">
              <w:r>
                <w:rPr>
                  <w:color w:val="1155CC"/>
                  <w:u w:val="single"/>
                </w:rPr>
                <w:t>Printing Policy</w:t>
              </w:r>
            </w:hyperlink>
          </w:p>
          <w:p w14:paraId="27B62E79" w14:textId="77777777" w:rsidR="00FF4024" w:rsidRDefault="00FF4024">
            <w:pPr>
              <w:widowControl w:val="0"/>
            </w:pPr>
          </w:p>
          <w:p w14:paraId="4BDAF683" w14:textId="2DF4B6DA" w:rsidR="00FF4024" w:rsidRDefault="00000000">
            <w:pPr>
              <w:widowControl w:val="0"/>
            </w:pPr>
            <w:r>
              <w:rPr>
                <w:i/>
                <w:iCs/>
              </w:rPr>
              <w:t>Windows</w:t>
            </w:r>
            <w:r w:rsidR="00C40BB9">
              <w:rPr>
                <w:i/>
                <w:iCs/>
              </w:rPr>
              <w:t>-only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FEE69" w14:textId="77777777" w:rsidR="00FF4024" w:rsidRDefault="00000000">
            <w:pPr>
              <w:widowControl w:val="0"/>
              <w:rPr>
                <w:i/>
                <w:iCs/>
              </w:rPr>
            </w:pPr>
            <w:r>
              <w:t xml:space="preserve">Depending on your organization’s workflows, choose </w:t>
            </w:r>
            <w:r>
              <w:rPr>
                <w:b/>
                <w:bCs/>
                <w:i/>
                <w:iCs/>
              </w:rPr>
              <w:t>Restricted</w:t>
            </w:r>
            <w:r>
              <w:t xml:space="preserve"> to prevent printing from physical printers or </w:t>
            </w:r>
            <w:r>
              <w:rPr>
                <w:b/>
                <w:bCs/>
                <w:i/>
                <w:iCs/>
              </w:rPr>
              <w:t>Unrestricted</w:t>
            </w:r>
            <w:r>
              <w:t xml:space="preserve"> to allow printing.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9FE6D" w14:textId="77777777" w:rsidR="00FF4024" w:rsidRDefault="00000000">
            <w:pPr>
              <w:widowControl w:val="0"/>
            </w:pPr>
            <w:sdt>
              <w:sdtPr>
                <w:alias w:val="Policy Setting"/>
                <w:id w:val="-718216497"/>
                <w:dropDownList>
                  <w:listItem w:displayText="Choose" w:value="Choose"/>
                  <w:listItem w:displayText="Restricted" w:value="Restricted"/>
                  <w:listItem w:displayText="Unrestricted" w:value="Unrestricted"/>
                  <w:listItem w:displayText="Undecided" w:value="Undecided"/>
                </w:dropDownList>
              </w:sdtPr>
              <w:sdtContent>
                <w:r>
                  <w:rPr>
                    <w:color w:val="0A53A8"/>
                    <w:shd w:val="clear" w:color="auto" w:fill="BFE1F6"/>
                  </w:rPr>
                  <w:t>Choose</w:t>
                </w:r>
              </w:sdtContent>
            </w:sdt>
          </w:p>
          <w:p w14:paraId="45024BA0" w14:textId="3226EA38" w:rsidR="00FF4024" w:rsidRDefault="006B4E00">
            <w:pPr>
              <w:widowControl w:val="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A33D58" w14:paraId="001BA32F" w14:textId="77777777" w:rsidTr="00B6334E">
        <w:trPr>
          <w:cantSplit/>
          <w:trHeight w:val="420"/>
        </w:trPr>
        <w:tc>
          <w:tcPr>
            <w:tcW w:w="16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BA2D2" w14:textId="1D6A75C3" w:rsidR="00A33D58" w:rsidRDefault="00A33D58">
            <w:pPr>
              <w:widowControl w:val="0"/>
              <w:rPr>
                <w:i/>
                <w:iCs/>
              </w:rPr>
            </w:pPr>
            <w:hyperlink r:id="rId11" w:tooltip="Controls the ability to share, record, or screenshot app windows open in Blue Border. ">
              <w:r>
                <w:rPr>
                  <w:color w:val="1155CC"/>
                  <w:u w:val="single"/>
                </w:rPr>
                <w:t>Screen Sharing and Capture Policy</w:t>
              </w:r>
            </w:hyperlink>
          </w:p>
          <w:p w14:paraId="75F235A4" w14:textId="77777777" w:rsidR="00A33D58" w:rsidRDefault="00A33D58">
            <w:pPr>
              <w:widowControl w:val="0"/>
            </w:pPr>
          </w:p>
          <w:p w14:paraId="647389DD" w14:textId="007AAA56" w:rsidR="00A33D58" w:rsidRDefault="00A33D58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 xml:space="preserve">Windows-only 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7CAC0" w14:textId="7BE8A19E" w:rsidR="00A33D58" w:rsidRDefault="00A33D58">
            <w:pPr>
              <w:widowControl w:val="0"/>
            </w:pPr>
            <w:r>
              <w:rPr>
                <w:b/>
                <w:bCs/>
                <w:noProof/>
              </w:rPr>
              <w:drawing>
                <wp:inline distT="114300" distB="114300" distL="114300" distR="114300" wp14:anchorId="061BDE48" wp14:editId="762B2F9E">
                  <wp:extent cx="137160" cy="13716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</w:t>
            </w:r>
            <w:r>
              <w:t xml:space="preserve">Set to </w:t>
            </w:r>
            <w:r>
              <w:rPr>
                <w:b/>
                <w:bCs/>
                <w:i/>
                <w:iCs/>
              </w:rPr>
              <w:t>Restricted</w:t>
            </w:r>
            <w:r>
              <w:t xml:space="preserve"> to prevent users from sharing, recording, or screenshotting windows open in Blue Border.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C8C6" w14:textId="77777777" w:rsidR="00A33D58" w:rsidRDefault="00000000" w:rsidP="00C40BB9">
            <w:pPr>
              <w:widowControl w:val="0"/>
            </w:pPr>
            <w:sdt>
              <w:sdtPr>
                <w:alias w:val="Policy Setting"/>
                <w:id w:val="-2119430578"/>
                <w:dropDownList>
                  <w:listItem w:displayText="Choose" w:value="Choose"/>
                  <w:listItem w:displayText="Restricted" w:value="Restricted"/>
                  <w:listItem w:displayText="Unrestricted" w:value="Unrestricted"/>
                  <w:listItem w:displayText="Undecided" w:value="Undecided"/>
                </w:dropDownList>
              </w:sdtPr>
              <w:sdtContent>
                <w:r w:rsidR="00A33D58">
                  <w:rPr>
                    <w:color w:val="11734B"/>
                    <w:shd w:val="clear" w:color="auto" w:fill="D4EDBC"/>
                  </w:rPr>
                  <w:t>Restricted</w:t>
                </w:r>
              </w:sdtContent>
            </w:sdt>
          </w:p>
          <w:p w14:paraId="069AEA50" w14:textId="3496206A" w:rsidR="006B4E00" w:rsidRDefault="006B4E00" w:rsidP="00C40BB9">
            <w:pPr>
              <w:widowControl w:val="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33D58" w14:paraId="4AC99259" w14:textId="77777777" w:rsidTr="00B6334E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434CA" w14:textId="77777777" w:rsidR="00A33D58" w:rsidRDefault="00A33D58" w:rsidP="00C40BB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0579" w14:textId="43550A3D" w:rsidR="00A33D58" w:rsidRDefault="00A33D58" w:rsidP="00C40BB9">
            <w:pPr>
              <w:widowControl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114300" distB="114300" distL="114300" distR="114300" wp14:anchorId="358BE4B8" wp14:editId="52D2434E">
                  <wp:extent cx="137160" cy="137160"/>
                  <wp:effectExtent l="0" t="0" r="0" b="0"/>
                  <wp:docPr id="4312500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</w:t>
            </w:r>
            <w:r>
              <w:t xml:space="preserve">Check </w:t>
            </w:r>
            <w:r>
              <w:rPr>
                <w:b/>
                <w:bCs/>
                <w:i/>
                <w:iCs/>
              </w:rPr>
              <w:t>Allow sharing of apps with user acknowledgement</w:t>
            </w:r>
            <w:r>
              <w:t xml:space="preserve"> to allow users to share with a business reason.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94B6A" w14:textId="77777777" w:rsidR="00A33D58" w:rsidRDefault="00000000" w:rsidP="00C40BB9">
            <w:pPr>
              <w:widowControl w:val="0"/>
            </w:pPr>
            <w:sdt>
              <w:sdtPr>
                <w:alias w:val="Enable setting?"/>
                <w:id w:val="358933682"/>
                <w:dropDownList>
                  <w:listItem w:displayText="Yes" w:value="Yes"/>
                  <w:listItem w:displayText="No" w:value="No"/>
                  <w:listItem w:displayText="Undecided" w:value="Undecided"/>
                </w:dropDownList>
              </w:sdtPr>
              <w:sdtContent>
                <w:r w:rsidR="00A33D58">
                  <w:rPr>
                    <w:color w:val="11734B"/>
                    <w:shd w:val="clear" w:color="auto" w:fill="D4EDBC"/>
                  </w:rPr>
                  <w:t>Yes</w:t>
                </w:r>
              </w:sdtContent>
            </w:sdt>
          </w:p>
          <w:p w14:paraId="3430AF80" w14:textId="72A63787" w:rsidR="006B4E00" w:rsidRDefault="006B4E00" w:rsidP="00C40BB9">
            <w:pPr>
              <w:widowControl w:val="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C40BB9" w14:paraId="7A4FCE43" w14:textId="77777777" w:rsidTr="00B6334E">
        <w:trPr>
          <w:cantSplit/>
          <w:trHeight w:val="420"/>
        </w:trPr>
        <w:tc>
          <w:tcPr>
            <w:tcW w:w="1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84DE5" w14:textId="30E202D7" w:rsidR="00C40BB9" w:rsidRDefault="00C40BB9" w:rsidP="00C40BB9">
            <w:pPr>
              <w:widowControl w:val="0"/>
            </w:pPr>
            <w:hyperlink r:id="rId13" w:tooltip="Controls the ability to copy-and-paste or drag-and-drop from inside Blue Border to outside.">
              <w:r>
                <w:rPr>
                  <w:color w:val="1155CC"/>
                  <w:u w:val="single"/>
                </w:rPr>
                <w:t>Move and Paste Policy</w:t>
              </w:r>
            </w:hyperlink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128C0" w14:textId="77777777" w:rsidR="00C40BB9" w:rsidRDefault="00C40BB9" w:rsidP="00C40BB9">
            <w:pPr>
              <w:widowControl w:val="0"/>
              <w:rPr>
                <w:i/>
                <w:iCs/>
              </w:rPr>
            </w:pPr>
            <w:r>
              <w:rPr>
                <w:b/>
                <w:bCs/>
                <w:noProof/>
              </w:rPr>
              <w:drawing>
                <wp:inline distT="114300" distB="114300" distL="114300" distR="114300" wp14:anchorId="5F139E48" wp14:editId="0EAC0EDE">
                  <wp:extent cx="137160" cy="137160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</w:t>
            </w:r>
            <w:r>
              <w:t xml:space="preserve">Set to </w:t>
            </w:r>
            <w:r>
              <w:rPr>
                <w:b/>
                <w:bCs/>
                <w:i/>
                <w:iCs/>
              </w:rPr>
              <w:t>Restricted</w:t>
            </w:r>
            <w:r>
              <w:t xml:space="preserve"> to prevent users from copying and pasting or moving data from inside Blue Border to outside.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95F15" w14:textId="77777777" w:rsidR="00C40BB9" w:rsidRDefault="00000000" w:rsidP="00C40BB9">
            <w:pPr>
              <w:widowControl w:val="0"/>
            </w:pPr>
            <w:sdt>
              <w:sdtPr>
                <w:alias w:val="Policy Setting"/>
                <w:id w:val="849526510"/>
                <w:dropDownList>
                  <w:listItem w:displayText="Choose" w:value="Choose"/>
                  <w:listItem w:displayText="Restricted" w:value="Restricted"/>
                  <w:listItem w:displayText="Unrestricted" w:value="Unrestricted"/>
                  <w:listItem w:displayText="Undecided" w:value="Undecided"/>
                </w:dropDownList>
              </w:sdtPr>
              <w:sdtContent>
                <w:r w:rsidR="00C40BB9">
                  <w:rPr>
                    <w:color w:val="11734B"/>
                    <w:shd w:val="clear" w:color="auto" w:fill="D4EDBC"/>
                  </w:rPr>
                  <w:t>Restricted</w:t>
                </w:r>
              </w:sdtContent>
            </w:sdt>
          </w:p>
          <w:p w14:paraId="15F5306F" w14:textId="4B9A2FB6" w:rsidR="006B4E00" w:rsidRDefault="006B4E00" w:rsidP="00C40BB9">
            <w:pPr>
              <w:widowControl w:val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40BB9" w14:paraId="55C071C1" w14:textId="77777777" w:rsidTr="00B6334E">
        <w:trPr>
          <w:cantSplit/>
          <w:trHeight w:val="420"/>
        </w:trPr>
        <w:tc>
          <w:tcPr>
            <w:tcW w:w="1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8764" w14:textId="015B56BC" w:rsidR="00C40BB9" w:rsidRDefault="00C40BB9" w:rsidP="00C40BB9">
            <w:pPr>
              <w:widowControl w:val="0"/>
            </w:pPr>
            <w:hyperlink r:id="rId14" w:tooltip="Controls the browser policies applied to browsers running in Blue Border.">
              <w:r>
                <w:rPr>
                  <w:color w:val="1155CC"/>
                  <w:u w:val="single"/>
                </w:rPr>
                <w:t>Browser Policy</w:t>
              </w:r>
            </w:hyperlink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6448" w14:textId="77777777" w:rsidR="00A33D58" w:rsidRDefault="00C40BB9" w:rsidP="00C40BB9">
            <w:r>
              <w:t xml:space="preserve">Identify browser policies you would like to implement for </w:t>
            </w:r>
            <w:hyperlink r:id="rId15">
              <w:r>
                <w:rPr>
                  <w:color w:val="1155CC"/>
                  <w:u w:val="single"/>
                </w:rPr>
                <w:t>Chrome</w:t>
              </w:r>
            </w:hyperlink>
            <w:r>
              <w:t xml:space="preserve"> and </w:t>
            </w:r>
            <w:hyperlink r:id="rId16">
              <w:r>
                <w:rPr>
                  <w:color w:val="1155CC"/>
                  <w:u w:val="single"/>
                </w:rPr>
                <w:t>Edge</w:t>
              </w:r>
            </w:hyperlink>
            <w:r w:rsidR="00A33D58">
              <w:t xml:space="preserve"> based</w:t>
            </w:r>
            <w:r>
              <w:t xml:space="preserve"> on your unique requirements and workflows. </w:t>
            </w:r>
          </w:p>
          <w:p w14:paraId="19CBF758" w14:textId="77777777" w:rsidR="00A33D58" w:rsidRDefault="00A33D58" w:rsidP="00C40BB9"/>
          <w:p w14:paraId="689E9216" w14:textId="1938240E" w:rsidR="00C40BB9" w:rsidRDefault="00C40BB9" w:rsidP="00C40BB9">
            <w:r>
              <w:t>We recommend considering the following:</w:t>
            </w:r>
          </w:p>
          <w:p w14:paraId="26574171" w14:textId="77777777" w:rsidR="00C40BB9" w:rsidRDefault="00C40BB9" w:rsidP="00C40BB9">
            <w:pPr>
              <w:numPr>
                <w:ilvl w:val="0"/>
                <w:numId w:val="8"/>
              </w:numPr>
            </w:pPr>
            <w:r>
              <w:t>Do you currently have any browser policies applied to users that you would like to keep?</w:t>
            </w:r>
          </w:p>
          <w:p w14:paraId="7C7651A8" w14:textId="77777777" w:rsidR="00C40BB9" w:rsidRDefault="00C40BB9" w:rsidP="00C40BB9">
            <w:pPr>
              <w:numPr>
                <w:ilvl w:val="0"/>
                <w:numId w:val="8"/>
              </w:numPr>
            </w:pPr>
            <w:r>
              <w:t>Which browser extensions do you want to allow? Do you want to block all other extensions?</w:t>
            </w:r>
          </w:p>
          <w:p w14:paraId="6227906B" w14:textId="77777777" w:rsidR="00C40BB9" w:rsidRDefault="00C40BB9" w:rsidP="00C40BB9">
            <w:pPr>
              <w:numPr>
                <w:ilvl w:val="0"/>
                <w:numId w:val="8"/>
              </w:numPr>
            </w:pPr>
            <w:r>
              <w:t>Do you want to allow password saving in the browser?</w:t>
            </w:r>
          </w:p>
          <w:p w14:paraId="22DC326A" w14:textId="77777777" w:rsidR="00C40BB9" w:rsidRDefault="00C40BB9" w:rsidP="00C40BB9">
            <w:pPr>
              <w:numPr>
                <w:ilvl w:val="0"/>
                <w:numId w:val="8"/>
              </w:numPr>
            </w:pPr>
            <w:r>
              <w:t>Would you like to disable consumer-focused setup screens in the first-launch experience in Microsoft Edge?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9286B" w14:textId="3DAC07A9" w:rsidR="00C40BB9" w:rsidRPr="00A33D58" w:rsidRDefault="006B4E00" w:rsidP="00A33D5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0"/>
          </w:p>
        </w:tc>
      </w:tr>
      <w:tr w:rsidR="00C40BB9" w14:paraId="4AB08272" w14:textId="77777777" w:rsidTr="00B6334E">
        <w:trPr>
          <w:cantSplit/>
          <w:trHeight w:val="420"/>
        </w:trPr>
        <w:tc>
          <w:tcPr>
            <w:tcW w:w="1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8CDA2" w14:textId="6FCBF816" w:rsidR="00C40BB9" w:rsidRDefault="00C40BB9" w:rsidP="00C40BB9">
            <w:pPr>
              <w:widowControl w:val="0"/>
            </w:pPr>
            <w:hyperlink r:id="rId17" w:tooltip="Controls system settings applied to the registry in Blue Border.">
              <w:r>
                <w:rPr>
                  <w:color w:val="1155CC"/>
                  <w:u w:val="single"/>
                </w:rPr>
                <w:t>Secure Enclave Registry Policy</w:t>
              </w:r>
            </w:hyperlink>
          </w:p>
          <w:p w14:paraId="6255957E" w14:textId="77777777" w:rsidR="00C40BB9" w:rsidRDefault="00C40BB9" w:rsidP="00C40BB9">
            <w:pPr>
              <w:widowControl w:val="0"/>
            </w:pPr>
          </w:p>
          <w:p w14:paraId="621CF8B3" w14:textId="64B6ACB7" w:rsidR="00C40BB9" w:rsidRDefault="00C40BB9" w:rsidP="00C40BB9">
            <w:r>
              <w:rPr>
                <w:i/>
                <w:iCs/>
              </w:rPr>
              <w:t>Windows</w:t>
            </w:r>
            <w:r w:rsidR="00A33D58">
              <w:rPr>
                <w:i/>
                <w:iCs/>
              </w:rPr>
              <w:t>-only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9D1E1" w14:textId="4D1C26CF" w:rsidR="00C40BB9" w:rsidRDefault="00C40BB9" w:rsidP="00C40BB9">
            <w:r>
              <w:t>Identify registry settings you would like to implement to control or customize specific application behaviors</w:t>
            </w:r>
            <w:r w:rsidR="00780F37">
              <w:t xml:space="preserve"> based on your unique requirements and workflows</w:t>
            </w:r>
            <w:r>
              <w:t xml:space="preserve">. For example, many customers use this policy to customize Microsoft Office </w:t>
            </w:r>
            <w:r w:rsidR="00780F37">
              <w:t>app</w:t>
            </w:r>
            <w:r>
              <w:t xml:space="preserve"> behavior.</w:t>
            </w:r>
          </w:p>
          <w:p w14:paraId="1B75943C" w14:textId="77777777" w:rsidR="00C40BB9" w:rsidRDefault="00C40BB9" w:rsidP="00C40BB9"/>
          <w:p w14:paraId="08C48011" w14:textId="4C09AB3D" w:rsidR="00C40BB9" w:rsidRDefault="00C40BB9" w:rsidP="00C40BB9">
            <w:r>
              <w:t>We recommend considering the following:</w:t>
            </w:r>
          </w:p>
          <w:p w14:paraId="7571BD7A" w14:textId="77777777" w:rsidR="00C40BB9" w:rsidRDefault="00C40BB9" w:rsidP="00C40BB9">
            <w:pPr>
              <w:numPr>
                <w:ilvl w:val="0"/>
                <w:numId w:val="1"/>
              </w:numPr>
            </w:pPr>
            <w:r>
              <w:t>Do you currently have any registry policies applied to users that you would like to keep?</w:t>
            </w:r>
          </w:p>
          <w:p w14:paraId="277EDF18" w14:textId="77777777" w:rsidR="00C40BB9" w:rsidRDefault="00C40BB9" w:rsidP="00C40BB9">
            <w:pPr>
              <w:numPr>
                <w:ilvl w:val="0"/>
                <w:numId w:val="1"/>
              </w:numPr>
            </w:pPr>
            <w:r>
              <w:t>Do you want to enforce security settings for any applications, such as automatic updates or password requirements?</w:t>
            </w:r>
          </w:p>
          <w:p w14:paraId="4941533E" w14:textId="77777777" w:rsidR="00C40BB9" w:rsidRDefault="00C40BB9" w:rsidP="00C40BB9">
            <w:pPr>
              <w:numPr>
                <w:ilvl w:val="0"/>
                <w:numId w:val="1"/>
              </w:numPr>
            </w:pPr>
            <w:r>
              <w:t>Are there notifications, prompts, or first-run experiences that you want to disable for any apps in Blue Border?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1C287" w14:textId="1251DB02" w:rsidR="00C40BB9" w:rsidRDefault="006B4E00" w:rsidP="00780F37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"/>
          </w:p>
        </w:tc>
      </w:tr>
      <w:tr w:rsidR="00780F37" w14:paraId="03FDDD26" w14:textId="77777777" w:rsidTr="00B6334E">
        <w:trPr>
          <w:cantSplit/>
          <w:trHeight w:val="420"/>
        </w:trPr>
        <w:tc>
          <w:tcPr>
            <w:tcW w:w="16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91B3D" w14:textId="33143C20" w:rsidR="00780F37" w:rsidRDefault="00780F37" w:rsidP="00C40BB9">
            <w:pPr>
              <w:widowControl w:val="0"/>
            </w:pPr>
            <w:hyperlink r:id="rId18" w:tooltip="Controls the ability to upload files in browsers running in Blue Border.">
              <w:r>
                <w:rPr>
                  <w:color w:val="1155CC"/>
                  <w:u w:val="single"/>
                </w:rPr>
                <w:t>Browser Uploads Policy</w:t>
              </w:r>
            </w:hyperlink>
          </w:p>
          <w:p w14:paraId="56E6EC78" w14:textId="77777777" w:rsidR="00780F37" w:rsidRDefault="00780F37" w:rsidP="00C40BB9">
            <w:pPr>
              <w:widowControl w:val="0"/>
            </w:pPr>
          </w:p>
          <w:p w14:paraId="27513BA8" w14:textId="4B5454D3" w:rsidR="00780F37" w:rsidRDefault="00780F37" w:rsidP="00C40BB9">
            <w:pPr>
              <w:widowControl w:val="0"/>
            </w:pPr>
            <w:r>
              <w:rPr>
                <w:i/>
                <w:iCs/>
              </w:rPr>
              <w:t xml:space="preserve">Windows-only 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5A13" w14:textId="7D4710CB" w:rsidR="00780F37" w:rsidRDefault="00780F37" w:rsidP="00780F37">
            <w:pPr>
              <w:widowControl w:val="0"/>
            </w:pPr>
            <w:r>
              <w:t xml:space="preserve">Depending on your organization’s workflows, choose </w:t>
            </w:r>
            <w:r>
              <w:rPr>
                <w:b/>
                <w:bCs/>
                <w:i/>
                <w:iCs/>
              </w:rPr>
              <w:t>Restricted</w:t>
            </w:r>
            <w:r>
              <w:t xml:space="preserve"> to prevent users from uploading files (except to domains specified) or </w:t>
            </w:r>
            <w:r>
              <w:rPr>
                <w:b/>
                <w:bCs/>
                <w:i/>
                <w:iCs/>
              </w:rPr>
              <w:t>Unrestricted</w:t>
            </w:r>
            <w:r>
              <w:t xml:space="preserve"> to allow users to upload files to any domain.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F9ECD" w14:textId="77777777" w:rsidR="00780F37" w:rsidRDefault="00000000" w:rsidP="00780F37">
            <w:pPr>
              <w:widowControl w:val="0"/>
            </w:pPr>
            <w:sdt>
              <w:sdtPr>
                <w:alias w:val="Policy Setting"/>
                <w:id w:val="683511359"/>
                <w:dropDownList>
                  <w:listItem w:displayText="Choose" w:value="Choose"/>
                  <w:listItem w:displayText="Restricted" w:value="Restricted"/>
                  <w:listItem w:displayText="Unrestricted" w:value="Unrestricted"/>
                  <w:listItem w:displayText="Undecided" w:value="Undecided"/>
                </w:dropDownList>
              </w:sdtPr>
              <w:sdtContent>
                <w:r w:rsidR="00780F37">
                  <w:rPr>
                    <w:color w:val="0A53A8"/>
                    <w:shd w:val="clear" w:color="auto" w:fill="BFE1F6"/>
                  </w:rPr>
                  <w:t>Choose</w:t>
                </w:r>
              </w:sdtContent>
            </w:sdt>
          </w:p>
          <w:p w14:paraId="1EFA50E3" w14:textId="4290A7E6" w:rsidR="006B4E00" w:rsidRDefault="006B4E00" w:rsidP="00780F37">
            <w:pPr>
              <w:widowControl w:val="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780F37" w14:paraId="33AC16CF" w14:textId="77777777" w:rsidTr="00B6334E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98A75" w14:textId="77777777" w:rsidR="00780F37" w:rsidRDefault="00780F37" w:rsidP="00C40BB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16180" w14:textId="362D2536" w:rsidR="00780F37" w:rsidRPr="00B32F46" w:rsidRDefault="00780F37" w:rsidP="00780F37">
            <w:pPr>
              <w:widowControl w:val="0"/>
              <w:rPr>
                <w:color w:val="auto"/>
              </w:rPr>
            </w:pPr>
            <w:r w:rsidRPr="00B32F46">
              <w:rPr>
                <w:color w:val="auto"/>
              </w:rPr>
              <w:t>(Optional) If your policy is set to restricted, allow exceptions by specifying</w:t>
            </w:r>
            <w:r w:rsidR="007168CF" w:rsidRPr="00B32F46">
              <w:rPr>
                <w:color w:val="auto"/>
              </w:rPr>
              <w:t xml:space="preserve"> which domains </w:t>
            </w:r>
            <w:r w:rsidR="00AF24A9" w:rsidRPr="00B32F46">
              <w:rPr>
                <w:color w:val="auto"/>
              </w:rPr>
              <w:t>for</w:t>
            </w:r>
            <w:r w:rsidRPr="00B32F46">
              <w:rPr>
                <w:color w:val="auto"/>
              </w:rPr>
              <w:t xml:space="preserve"> </w:t>
            </w:r>
            <w:r w:rsidRPr="00B32F46">
              <w:rPr>
                <w:b/>
                <w:bCs/>
                <w:color w:val="auto"/>
              </w:rPr>
              <w:t>Allow uploads to these domains</w:t>
            </w:r>
            <w:r w:rsidRPr="00B32F46">
              <w:rPr>
                <w:color w:val="auto"/>
              </w:rPr>
              <w:t>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651C6" w14:textId="307AFF26" w:rsidR="00780F37" w:rsidRDefault="006B4E00" w:rsidP="00C40BB9">
            <w:pPr>
              <w:widowControl w:val="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780F37" w14:paraId="61BABADB" w14:textId="77777777" w:rsidTr="00B6334E">
        <w:trPr>
          <w:cantSplit/>
          <w:trHeight w:val="420"/>
        </w:trPr>
        <w:tc>
          <w:tcPr>
            <w:tcW w:w="16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01A5" w14:textId="4FB7EEC9" w:rsidR="00780F37" w:rsidRPr="006651E3" w:rsidRDefault="00780F37" w:rsidP="00C40BB9">
            <w:pPr>
              <w:widowControl w:val="0"/>
            </w:pPr>
            <w:hyperlink r:id="rId19" w:tooltip="Controls which file storage solution(s) are available in Venn, the default file save and download location, and whether users can save files to locations outside of Venn. ">
              <w:r>
                <w:rPr>
                  <w:color w:val="1155CC"/>
                  <w:u w:val="single"/>
                </w:rPr>
                <w:t xml:space="preserve">File Storage and Data Control </w:t>
              </w:r>
              <w:r w:rsidRPr="006651E3">
                <w:rPr>
                  <w:rStyle w:val="Hyperlink"/>
                </w:rPr>
                <w:t>Policy</w:t>
              </w:r>
            </w:hyperlink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F746C" w14:textId="218361D5" w:rsidR="00C000BB" w:rsidRPr="00C000BB" w:rsidRDefault="00780F37" w:rsidP="00C40BB9">
            <w:pPr>
              <w:widowControl w:val="0"/>
            </w:pPr>
            <w:r>
              <w:t xml:space="preserve">Depending on your organization’s workflows, </w:t>
            </w:r>
            <w:r w:rsidR="00C000BB">
              <w:t>select</w:t>
            </w:r>
            <w:r>
              <w:t xml:space="preserve"> your users’ </w:t>
            </w:r>
            <w:r>
              <w:rPr>
                <w:b/>
                <w:bCs/>
              </w:rPr>
              <w:t>File storage</w:t>
            </w:r>
            <w:r w:rsidRPr="00780F37">
              <w:rPr>
                <w:b/>
                <w:bCs/>
              </w:rPr>
              <w:t xml:space="preserve"> assignment</w:t>
            </w:r>
            <w:r w:rsidR="00C000BB">
              <w:rPr>
                <w:b/>
                <w:bCs/>
              </w:rPr>
              <w:t>(s)</w:t>
            </w:r>
            <w:r>
              <w:t>. Only assign required file storage platforms.</w:t>
            </w:r>
            <w:r w:rsidR="00C000BB">
              <w:t xml:space="preserve"> </w:t>
            </w:r>
            <w:r w:rsidR="00C000BB" w:rsidRPr="00C000BB">
              <w:t xml:space="preserve">If you do not assign any of the file storage options, the only encrypted storage location in Blue Border will be </w:t>
            </w:r>
            <w:hyperlink r:id="rId20" w:tooltip="Venn Disk is a virtual, encrypted local drive created on users’ devices when they install Venn. Venn Disk is designed for temporary storage; it is not backed up to any cloud storage, so files saved here may be subject to data loss." w:history="1">
              <w:r w:rsidR="00C000BB" w:rsidRPr="006651E3">
                <w:rPr>
                  <w:rStyle w:val="Hyperlink"/>
                </w:rPr>
                <w:t>Venn Disk</w:t>
              </w:r>
            </w:hyperlink>
            <w:r w:rsidR="006651E3">
              <w:t>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D7CDA" w14:textId="089D1F53" w:rsidR="00780F37" w:rsidRDefault="00C000BB" w:rsidP="00C000BB">
            <w:pPr>
              <w:widowControl w:val="0"/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4"/>
            <w:r>
              <w:rPr>
                <w:b/>
                <w:bCs/>
              </w:rPr>
              <w:t xml:space="preserve"> </w:t>
            </w:r>
            <w:r w:rsidR="00780F37">
              <w:rPr>
                <w:b/>
                <w:bCs/>
              </w:rPr>
              <w:t>Workplace Drive</w:t>
            </w:r>
            <w:r w:rsidR="00780F37">
              <w:t xml:space="preserve"> (Venn’s proprietary cloud storage solution)</w:t>
            </w:r>
          </w:p>
          <w:p w14:paraId="624B7A1B" w14:textId="437F1953" w:rsidR="00780F37" w:rsidRDefault="00C000BB" w:rsidP="00C000BB">
            <w:pPr>
              <w:widowControl w:val="0"/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5"/>
            <w:r>
              <w:rPr>
                <w:b/>
                <w:bCs/>
              </w:rPr>
              <w:t xml:space="preserve"> </w:t>
            </w:r>
            <w:r w:rsidR="00780F37">
              <w:rPr>
                <w:b/>
                <w:bCs/>
              </w:rPr>
              <w:t>Google Drive</w:t>
            </w:r>
            <w:r w:rsidR="00780F37">
              <w:t xml:space="preserve"> (Only available for Windows)</w:t>
            </w:r>
          </w:p>
          <w:p w14:paraId="04983F85" w14:textId="30F984F0" w:rsidR="00780F37" w:rsidRDefault="00C000BB" w:rsidP="00C000B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6"/>
            <w:r>
              <w:rPr>
                <w:b/>
                <w:bCs/>
              </w:rPr>
              <w:t xml:space="preserve"> </w:t>
            </w:r>
            <w:r w:rsidR="00780F37">
              <w:rPr>
                <w:b/>
                <w:bCs/>
              </w:rPr>
              <w:t>OneDrive</w:t>
            </w:r>
          </w:p>
          <w:p w14:paraId="5FC97F65" w14:textId="1D322BA0" w:rsidR="00780F37" w:rsidRDefault="00780F37" w:rsidP="00C40BB9">
            <w:pPr>
              <w:widowControl w:val="0"/>
              <w:numPr>
                <w:ilvl w:val="1"/>
                <w:numId w:val="11"/>
              </w:numPr>
              <w:ind w:left="810"/>
              <w:rPr>
                <w:b/>
                <w:bCs/>
              </w:rPr>
            </w:pPr>
            <w:r>
              <w:rPr>
                <w:b/>
                <w:bCs/>
              </w:rPr>
              <w:t>Tenant ID:</w:t>
            </w:r>
            <w:r>
              <w:t xml:space="preserve"> </w:t>
            </w:r>
            <w:r w:rsidR="006B4E00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6B4E00">
              <w:instrText xml:space="preserve"> FORMTEXT </w:instrText>
            </w:r>
            <w:r w:rsidR="006B4E00">
              <w:fldChar w:fldCharType="separate"/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fldChar w:fldCharType="end"/>
            </w:r>
            <w:bookmarkEnd w:id="17"/>
          </w:p>
          <w:p w14:paraId="50293ABB" w14:textId="15C0022A" w:rsidR="00780F37" w:rsidRDefault="00C000BB" w:rsidP="00C000B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8"/>
            <w:r>
              <w:rPr>
                <w:b/>
                <w:bCs/>
              </w:rPr>
              <w:t xml:space="preserve"> </w:t>
            </w:r>
            <w:r w:rsidR="00780F37">
              <w:rPr>
                <w:b/>
                <w:bCs/>
              </w:rPr>
              <w:t>Egnyte</w:t>
            </w:r>
          </w:p>
          <w:p w14:paraId="523C5765" w14:textId="77777777" w:rsidR="00780F37" w:rsidRDefault="00C000BB" w:rsidP="00C000BB">
            <w:pPr>
              <w:widowControl w:val="0"/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9"/>
            <w:r>
              <w:rPr>
                <w:b/>
                <w:bCs/>
              </w:rPr>
              <w:t xml:space="preserve"> </w:t>
            </w:r>
            <w:r w:rsidR="00780F37">
              <w:rPr>
                <w:b/>
                <w:bCs/>
              </w:rPr>
              <w:t>Triofox</w:t>
            </w:r>
            <w:r w:rsidR="00780F37">
              <w:t xml:space="preserve"> (recommended if users need secure access to files on a remote server)</w:t>
            </w:r>
          </w:p>
          <w:p w14:paraId="2534ACB7" w14:textId="77777777" w:rsidR="006B4E00" w:rsidRDefault="006B4E00" w:rsidP="00C000BB">
            <w:pPr>
              <w:widowControl w:val="0"/>
            </w:pPr>
          </w:p>
          <w:p w14:paraId="72CA9B75" w14:textId="4850D9B9" w:rsidR="006B4E00" w:rsidRDefault="006B4E00" w:rsidP="00C000BB">
            <w:pPr>
              <w:widowControl w:val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B0757C" w14:paraId="43E93A8B" w14:textId="77777777" w:rsidTr="00B6334E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0F652" w14:textId="77777777" w:rsidR="00B0757C" w:rsidRDefault="00B0757C" w:rsidP="00C40BB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69137" w14:textId="5B19E60A" w:rsidR="00B0757C" w:rsidRDefault="00B0757C" w:rsidP="00780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Choose your main cloud storage platform as the </w:t>
            </w:r>
            <w:r>
              <w:rPr>
                <w:b/>
                <w:bCs/>
              </w:rPr>
              <w:t>Default save and download location</w:t>
            </w:r>
            <w:r>
              <w:t xml:space="preserve">. </w:t>
            </w:r>
            <w:r w:rsidRPr="00C000BB">
              <w:t>If you do not assign any of the file storage options, Venn Disk will be the default location.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A24BD" w14:textId="77777777" w:rsidR="00B0757C" w:rsidRDefault="00000000" w:rsidP="00780F37">
            <w:pPr>
              <w:widowControl w:val="0"/>
            </w:pPr>
            <w:sdt>
              <w:sdtPr>
                <w:alias w:val="Default"/>
                <w:id w:val="-1380221932"/>
                <w:dropDownList>
                  <w:listItem w:displayText="Choose" w:value="Choose"/>
                  <w:listItem w:displayText="Venn Disk" w:value="Venn Disk"/>
                  <w:listItem w:displayText="Workplace Drive" w:value="Workplace Drive"/>
                  <w:listItem w:displayText="Google Drive" w:value="Google Drive"/>
                  <w:listItem w:displayText="OneDrive" w:value="OneDrive"/>
                  <w:listItem w:displayText="Egnyte" w:value="Egnyte"/>
                  <w:listItem w:displayText="Triofox" w:value="Triofox"/>
                  <w:listItem w:displayText="Undecided" w:value="Undecided"/>
                </w:dropDownList>
              </w:sdtPr>
              <w:sdtContent>
                <w:r w:rsidR="00B0757C">
                  <w:rPr>
                    <w:color w:val="0A53A8"/>
                    <w:shd w:val="clear" w:color="auto" w:fill="BFE1F6"/>
                  </w:rPr>
                  <w:t>Choose</w:t>
                </w:r>
              </w:sdtContent>
            </w:sdt>
          </w:p>
          <w:p w14:paraId="15ADB443" w14:textId="7FC715C7" w:rsidR="006B4E00" w:rsidRDefault="006B4E00" w:rsidP="00780F37">
            <w:pPr>
              <w:widowControl w:val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780F37" w14:paraId="428CF016" w14:textId="77777777" w:rsidTr="00B6334E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4B31F" w14:textId="77777777" w:rsidR="00780F37" w:rsidRDefault="00780F37" w:rsidP="00C40BB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86B2F" w14:textId="0645C2FD" w:rsidR="00780F37" w:rsidRDefault="00780F37" w:rsidP="00C40BB9">
            <w:pPr>
              <w:widowControl w:val="0"/>
            </w:pPr>
            <w:r>
              <w:rPr>
                <w:b/>
                <w:bCs/>
                <w:noProof/>
              </w:rPr>
              <w:drawing>
                <wp:inline distT="114300" distB="114300" distL="114300" distR="114300" wp14:anchorId="2A3AA8E4" wp14:editId="276E0F71">
                  <wp:extent cx="137160" cy="13716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</w:t>
            </w:r>
            <w:r>
              <w:t xml:space="preserve">Check </w:t>
            </w:r>
            <w:r>
              <w:rPr>
                <w:b/>
                <w:bCs/>
                <w:i/>
                <w:iCs/>
              </w:rPr>
              <w:t>Do not allow data to be saved or moved out of Venn</w:t>
            </w:r>
            <w:r>
              <w:t xml:space="preserve"> to </w:t>
            </w:r>
            <w:r w:rsidR="00B32F46">
              <w:t>prevent</w:t>
            </w:r>
            <w:r>
              <w:t xml:space="preserve"> users </w:t>
            </w:r>
            <w:r w:rsidR="00B32F46">
              <w:t xml:space="preserve">from </w:t>
            </w:r>
            <w:r w:rsidR="00B32F46" w:rsidRPr="00B32F46">
              <w:t>sav</w:t>
            </w:r>
            <w:r w:rsidR="00B32F46">
              <w:t>ing</w:t>
            </w:r>
            <w:r w:rsidR="00B32F46" w:rsidRPr="00B32F46">
              <w:t xml:space="preserve"> files to locations outside Blue Border</w:t>
            </w:r>
            <w:r>
              <w:t>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4FC06" w14:textId="77777777" w:rsidR="00780F37" w:rsidRDefault="00000000" w:rsidP="00C40BB9">
            <w:pPr>
              <w:widowControl w:val="0"/>
            </w:pPr>
            <w:sdt>
              <w:sdtPr>
                <w:alias w:val="Enable setting?"/>
                <w:id w:val="-147102413"/>
                <w:dropDownList>
                  <w:listItem w:displayText="Yes" w:value="Yes"/>
                  <w:listItem w:displayText="No" w:value="No"/>
                  <w:listItem w:displayText="Undecided" w:value="Undecided"/>
                </w:dropDownList>
              </w:sdtPr>
              <w:sdtContent>
                <w:r w:rsidR="00780F37">
                  <w:rPr>
                    <w:color w:val="11734B"/>
                    <w:shd w:val="clear" w:color="auto" w:fill="D4EDBC"/>
                  </w:rPr>
                  <w:t>Yes</w:t>
                </w:r>
              </w:sdtContent>
            </w:sdt>
          </w:p>
          <w:p w14:paraId="3AB4BB94" w14:textId="5E18D5FA" w:rsidR="006B4E00" w:rsidRPr="00780F37" w:rsidRDefault="006B4E00" w:rsidP="00C40BB9">
            <w:pPr>
              <w:widowControl w:val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C40BB9" w14:paraId="2C740D59" w14:textId="77777777" w:rsidTr="00B6334E">
        <w:trPr>
          <w:cantSplit/>
          <w:trHeight w:val="420"/>
        </w:trPr>
        <w:tc>
          <w:tcPr>
            <w:tcW w:w="1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33C13" w14:textId="0C2ED664" w:rsidR="00C40BB9" w:rsidRDefault="00C40BB9" w:rsidP="00C40BB9">
            <w:hyperlink r:id="rId21" w:tooltip="Controls access to Google Suite and Microsoft 365 software suites in Blue Border.">
              <w:r>
                <w:rPr>
                  <w:color w:val="1155CC"/>
                  <w:u w:val="single"/>
                </w:rPr>
                <w:t>Account Access</w:t>
              </w:r>
            </w:hyperlink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45767" w14:textId="77777777" w:rsidR="00C40BB9" w:rsidRDefault="00C40BB9" w:rsidP="00C40BB9">
            <w:pPr>
              <w:widowControl w:val="0"/>
            </w:pPr>
            <w:r>
              <w:t>Depending on your organization’s workflows, configure account access options.</w:t>
            </w:r>
          </w:p>
          <w:p w14:paraId="3DF9F498" w14:textId="77777777" w:rsidR="00C40BB9" w:rsidRDefault="00C40BB9" w:rsidP="00C40BB9">
            <w:pPr>
              <w:widowControl w:val="0"/>
              <w:rPr>
                <w:b/>
                <w:bCs/>
              </w:rPr>
            </w:pPr>
          </w:p>
          <w:p w14:paraId="39292D75" w14:textId="77777777" w:rsidR="00C40BB9" w:rsidRPr="006651E3" w:rsidRDefault="00C40BB9" w:rsidP="00C40BB9">
            <w:pPr>
              <w:widowControl w:val="0"/>
            </w:pPr>
            <w:r w:rsidRPr="006651E3">
              <w:t>For each software suite:</w:t>
            </w:r>
          </w:p>
          <w:p w14:paraId="7BC1AADB" w14:textId="7A4C2F52" w:rsidR="00C40BB9" w:rsidRDefault="00C40BB9" w:rsidP="00C40BB9">
            <w:pPr>
              <w:widowControl w:val="0"/>
              <w:numPr>
                <w:ilvl w:val="0"/>
                <w:numId w:val="2"/>
              </w:numPr>
              <w:rPr>
                <w:b/>
                <w:bCs/>
              </w:rPr>
            </w:pPr>
            <w:r>
              <w:t xml:space="preserve">Choose </w:t>
            </w:r>
            <w:r>
              <w:rPr>
                <w:b/>
                <w:bCs/>
                <w:i/>
                <w:iCs/>
              </w:rPr>
              <w:t>Allow access with specific business accounts</w:t>
            </w:r>
            <w:r>
              <w:rPr>
                <w:b/>
                <w:bCs/>
              </w:rPr>
              <w:t xml:space="preserve"> </w:t>
            </w:r>
            <w:r>
              <w:t>if your organization uses that software suite</w:t>
            </w:r>
            <w:r w:rsidR="006651E3">
              <w:t xml:space="preserve"> and specify the</w:t>
            </w:r>
            <w:r>
              <w:t>.</w:t>
            </w:r>
          </w:p>
          <w:p w14:paraId="6E135740" w14:textId="77777777" w:rsidR="006651E3" w:rsidRDefault="00C40BB9" w:rsidP="00C40BB9">
            <w:pPr>
              <w:widowControl w:val="0"/>
              <w:numPr>
                <w:ilvl w:val="0"/>
                <w:numId w:val="2"/>
              </w:numPr>
              <w:rPr>
                <w:b/>
                <w:bCs/>
              </w:rPr>
            </w:pPr>
            <w:r>
              <w:t xml:space="preserve">Choose </w:t>
            </w:r>
            <w:r>
              <w:rPr>
                <w:b/>
                <w:bCs/>
                <w:i/>
                <w:iCs/>
              </w:rPr>
              <w:t>Don’t allow access</w:t>
            </w:r>
            <w:r>
              <w:t xml:space="preserve"> if your organization doesn’t use that software suite.</w:t>
            </w:r>
          </w:p>
          <w:p w14:paraId="4F45B7B6" w14:textId="170320F0" w:rsidR="00C40BB9" w:rsidRPr="006651E3" w:rsidRDefault="00C40BB9" w:rsidP="00C40BB9">
            <w:pPr>
              <w:widowControl w:val="0"/>
              <w:numPr>
                <w:ilvl w:val="0"/>
                <w:numId w:val="2"/>
              </w:numPr>
              <w:rPr>
                <w:b/>
                <w:bCs/>
              </w:rPr>
            </w:pPr>
            <w:r>
              <w:t xml:space="preserve">We do not recommend choosing </w:t>
            </w:r>
            <w:r w:rsidRPr="006651E3">
              <w:rPr>
                <w:b/>
                <w:bCs/>
                <w:i/>
                <w:iCs/>
              </w:rPr>
              <w:t>Allow access with any account</w:t>
            </w:r>
            <w:r>
              <w:t xml:space="preserve"> unless this is required for your organization’s workflows.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5945D" w14:textId="77777777" w:rsidR="00C40BB9" w:rsidRDefault="00C40BB9" w:rsidP="00C40BB9">
            <w:pPr>
              <w:widowControl w:val="0"/>
            </w:pPr>
            <w:r>
              <w:rPr>
                <w:b/>
                <w:bCs/>
              </w:rPr>
              <w:t>Google Workspace:</w:t>
            </w:r>
            <w:r>
              <w:t xml:space="preserve"> </w:t>
            </w:r>
            <w:sdt>
              <w:sdtPr>
                <w:alias w:val="Access"/>
                <w:id w:val="1921264981"/>
                <w:dropDownList>
                  <w:listItem w:displayText="Choose" w:value="Choose"/>
                  <w:listItem w:displayText="Don't allow access" w:value="Don't allow access"/>
                  <w:listItem w:displayText="Allow access with specific business accounts" w:value="Allow access with specific business accounts"/>
                  <w:listItem w:displayText="Allow access with any account" w:value="Allow access with any account"/>
                </w:dropDownList>
              </w:sdtPr>
              <w:sdtContent>
                <w:r>
                  <w:rPr>
                    <w:color w:val="0A53A8"/>
                    <w:shd w:val="clear" w:color="auto" w:fill="BFE1F6"/>
                  </w:rPr>
                  <w:t>Choose</w:t>
                </w:r>
              </w:sdtContent>
            </w:sdt>
          </w:p>
          <w:p w14:paraId="2B39860F" w14:textId="57482892" w:rsidR="00C40BB9" w:rsidRDefault="00C40BB9" w:rsidP="00C40BB9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bCs/>
              </w:rPr>
              <w:t>Business domain(s):</w:t>
            </w:r>
            <w:r>
              <w:t xml:space="preserve"> </w:t>
            </w:r>
            <w:r w:rsidR="006B4E0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="006B4E00">
              <w:instrText xml:space="preserve"> FORMTEXT </w:instrText>
            </w:r>
            <w:r w:rsidR="006B4E00">
              <w:fldChar w:fldCharType="separate"/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fldChar w:fldCharType="end"/>
            </w:r>
            <w:bookmarkEnd w:id="23"/>
          </w:p>
          <w:p w14:paraId="58D8B1DC" w14:textId="77777777" w:rsidR="00C40BB9" w:rsidRDefault="00C40BB9" w:rsidP="00C40BB9">
            <w:pPr>
              <w:widowControl w:val="0"/>
            </w:pPr>
          </w:p>
          <w:p w14:paraId="0C2C188C" w14:textId="77777777" w:rsidR="00C40BB9" w:rsidRDefault="00C40BB9" w:rsidP="00C40BB9">
            <w:pPr>
              <w:widowControl w:val="0"/>
            </w:pPr>
          </w:p>
          <w:p w14:paraId="12B65B40" w14:textId="77777777" w:rsidR="00C40BB9" w:rsidRDefault="00C40BB9" w:rsidP="00C40BB9">
            <w:pPr>
              <w:widowControl w:val="0"/>
            </w:pPr>
            <w:r>
              <w:rPr>
                <w:b/>
                <w:bCs/>
              </w:rPr>
              <w:t>Microsoft 365:</w:t>
            </w:r>
            <w:r>
              <w:t xml:space="preserve"> </w:t>
            </w:r>
            <w:sdt>
              <w:sdtPr>
                <w:alias w:val="Access"/>
                <w:id w:val="984745806"/>
                <w:dropDownList>
                  <w:listItem w:displayText="Choose" w:value="Choose"/>
                  <w:listItem w:displayText="Don't allow access" w:value="Don't allow access"/>
                  <w:listItem w:displayText="Allow access with specific business accounts" w:value="Allow access with specific business accounts"/>
                  <w:listItem w:displayText="Allow access with any account" w:value="Allow access with any account"/>
                </w:dropDownList>
              </w:sdtPr>
              <w:sdtContent>
                <w:r>
                  <w:rPr>
                    <w:color w:val="0A53A8"/>
                    <w:shd w:val="clear" w:color="auto" w:fill="BFE1F6"/>
                  </w:rPr>
                  <w:t>Choose</w:t>
                </w:r>
              </w:sdtContent>
            </w:sdt>
          </w:p>
          <w:p w14:paraId="78D7560D" w14:textId="2DB6BAC1" w:rsidR="00C40BB9" w:rsidRDefault="00C40BB9" w:rsidP="00C40BB9">
            <w:pPr>
              <w:widowControl w:val="0"/>
              <w:numPr>
                <w:ilvl w:val="0"/>
                <w:numId w:val="10"/>
              </w:numPr>
            </w:pPr>
            <w:r>
              <w:rPr>
                <w:b/>
                <w:bCs/>
              </w:rPr>
              <w:t>Tenant ID:</w:t>
            </w:r>
            <w:r>
              <w:t xml:space="preserve"> </w:t>
            </w:r>
            <w:r w:rsidR="006B4E00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="006B4E00">
              <w:instrText xml:space="preserve"> FORMTEXT </w:instrText>
            </w:r>
            <w:r w:rsidR="006B4E00">
              <w:fldChar w:fldCharType="separate"/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rPr>
                <w:noProof/>
              </w:rPr>
              <w:t> </w:t>
            </w:r>
            <w:r w:rsidR="006B4E00">
              <w:fldChar w:fldCharType="end"/>
            </w:r>
            <w:bookmarkEnd w:id="24"/>
          </w:p>
          <w:p w14:paraId="3AE245CB" w14:textId="77777777" w:rsidR="006B4E00" w:rsidRDefault="006B4E00" w:rsidP="006B4E00">
            <w:pPr>
              <w:widowControl w:val="0"/>
            </w:pPr>
          </w:p>
          <w:p w14:paraId="277683E7" w14:textId="564C2603" w:rsidR="006B4E00" w:rsidRDefault="006B4E00" w:rsidP="006B4E00">
            <w:pPr>
              <w:widowControl w:val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  <w:p w14:paraId="780D2C93" w14:textId="77777777" w:rsidR="00C40BB9" w:rsidRDefault="00C40BB9" w:rsidP="00C40BB9">
            <w:pPr>
              <w:widowControl w:val="0"/>
            </w:pPr>
          </w:p>
        </w:tc>
      </w:tr>
    </w:tbl>
    <w:p w14:paraId="0D35491E" w14:textId="77777777" w:rsidR="00E57F6E" w:rsidRPr="006B4E00" w:rsidRDefault="00E57F6E" w:rsidP="00B6334E">
      <w:pPr>
        <w:spacing w:after="200"/>
        <w:rPr>
          <w:sz w:val="4"/>
          <w:szCs w:val="4"/>
        </w:rPr>
      </w:pPr>
    </w:p>
    <w:sectPr w:rsidR="00E57F6E" w:rsidRPr="006B4E0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720" w:right="720" w:bottom="720" w:left="720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B976" w14:textId="77777777" w:rsidR="00B8589B" w:rsidRDefault="00B8589B">
      <w:r>
        <w:separator/>
      </w:r>
    </w:p>
  </w:endnote>
  <w:endnote w:type="continuationSeparator" w:id="0">
    <w:p w14:paraId="3F64FAED" w14:textId="77777777" w:rsidR="00B8589B" w:rsidRDefault="00B8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9EDE9E4-8EB0-3B48-B423-828F549FCE56}"/>
  </w:font>
  <w:font w:name="Proxima Nova">
    <w:panose1 w:val="020B0604020202020204"/>
    <w:charset w:val="00"/>
    <w:family w:val="auto"/>
    <w:pitch w:val="variable"/>
    <w:sig w:usb0="20000287" w:usb1="00000001" w:usb2="00000000" w:usb3="00000000" w:csb0="0000019F" w:csb1="00000000"/>
    <w:embedRegular r:id="rId2" w:fontKey="{8DE57DA4-EC45-624C-B0DF-89B9D06E40DA}"/>
    <w:embedBold r:id="rId3" w:fontKey="{CF0F229F-A915-154A-BD46-69BCC221A8A2}"/>
    <w:embedItalic r:id="rId4" w:fontKey="{D782CBE4-7D79-ED4C-A463-2A4B36EEFF32}"/>
    <w:embedBoldItalic r:id="rId5" w:fontKey="{B0CB6307-2616-394A-9956-3822E8B99AEF}"/>
  </w:font>
  <w:font w:name="Proxima Nova Extrabold">
    <w:altName w:val="Tahoma"/>
    <w:panose1 w:val="020B0604020202020204"/>
    <w:charset w:val="00"/>
    <w:family w:val="auto"/>
    <w:pitch w:val="variable"/>
    <w:sig w:usb0="20000287" w:usb1="00000001" w:usb2="00000000" w:usb3="00000000" w:csb0="0000019F" w:csb1="00000000"/>
    <w:embedRegular r:id="rId6" w:fontKey="{7C5BE55F-36B9-0D43-B8F0-85A9AD931D7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997A518A-E1A5-C64A-975A-27656B824AD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286B6ECC-C372-984F-BA30-7B55599733F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6B74B7A2-CC29-0C46-9AC5-647BC91877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C9E4F" w14:textId="77777777" w:rsidR="00AB4EB5" w:rsidRDefault="00AB4E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E1F2" w14:textId="77777777" w:rsidR="00FF4024" w:rsidRDefault="00FF4024">
    <w:pPr>
      <w:jc w:val="right"/>
    </w:pPr>
  </w:p>
  <w:tbl>
    <w:tblPr>
      <w:tblStyle w:val="a0"/>
      <w:tblW w:w="10800" w:type="dxa"/>
      <w:jc w:val="right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5400"/>
      <w:gridCol w:w="5400"/>
    </w:tblGrid>
    <w:tr w:rsidR="00FF4024" w14:paraId="6533E884" w14:textId="77777777">
      <w:trPr>
        <w:jc w:val="right"/>
      </w:trPr>
      <w:tc>
        <w:tcPr>
          <w:tcW w:w="540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7EDD5E2" w14:textId="0250CEEA" w:rsidR="00FF4024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</w:pPr>
          <w:r>
            <w:t xml:space="preserve">Venn’s Blue Border </w:t>
          </w:r>
          <w:r w:rsidR="00B0757C">
            <w:t>Configuration</w:t>
          </w:r>
          <w:r>
            <w:t xml:space="preserve"> Planner</w:t>
          </w:r>
        </w:p>
      </w:tc>
      <w:tc>
        <w:tcPr>
          <w:tcW w:w="540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0A331832" w14:textId="77777777" w:rsidR="00FF4024" w:rsidRDefault="00000000">
          <w:pPr>
            <w:jc w:val="right"/>
          </w:pPr>
          <w: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E796F">
            <w:rPr>
              <w:noProof/>
            </w:rPr>
            <w:t>2</w:t>
          </w:r>
          <w:r>
            <w:fldChar w:fldCharType="end"/>
          </w:r>
        </w:p>
      </w:tc>
    </w:tr>
  </w:tbl>
  <w:p w14:paraId="136BEC31" w14:textId="77777777" w:rsidR="00FF4024" w:rsidRDefault="00FF4024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AFA7" w14:textId="77777777" w:rsidR="00AB4EB5" w:rsidRDefault="00AB4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38386" w14:textId="77777777" w:rsidR="00B8589B" w:rsidRDefault="00B8589B">
      <w:r>
        <w:separator/>
      </w:r>
    </w:p>
  </w:footnote>
  <w:footnote w:type="continuationSeparator" w:id="0">
    <w:p w14:paraId="5AFA5342" w14:textId="77777777" w:rsidR="00B8589B" w:rsidRDefault="00B85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2CE6D" w14:textId="77777777" w:rsidR="006E796F" w:rsidRDefault="006E7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F427" w14:textId="77777777" w:rsidR="00FF4024" w:rsidRDefault="00FF402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38C2" w14:textId="77777777" w:rsidR="00FF4024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1EA928D8" wp14:editId="5A90BA03">
          <wp:simplePos x="0" y="0"/>
          <wp:positionH relativeFrom="page">
            <wp:posOffset>0</wp:posOffset>
          </wp:positionH>
          <wp:positionV relativeFrom="page">
            <wp:posOffset>-19049</wp:posOffset>
          </wp:positionV>
          <wp:extent cx="7772400" cy="2725522"/>
          <wp:effectExtent l="0" t="0" r="0" b="0"/>
          <wp:wrapNone/>
          <wp:docPr id="9844358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27255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5" type="#_x0000_t75" style="width:127pt;height:123pt;visibility:visible;mso-wrap-style:square" o:bullet="t">
        <v:imagedata r:id="rId1" o:title=""/>
      </v:shape>
    </w:pict>
  </w:numPicBullet>
  <w:abstractNum w:abstractNumId="0" w15:restartNumberingAfterBreak="0">
    <w:nsid w:val="008065E4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BE0A75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FF12FF"/>
    <w:multiLevelType w:val="multilevel"/>
    <w:tmpl w:val="DAB02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3AB31DA"/>
    <w:multiLevelType w:val="multilevel"/>
    <w:tmpl w:val="8E18D8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604D28"/>
    <w:multiLevelType w:val="multilevel"/>
    <w:tmpl w:val="7B26D4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603762E"/>
    <w:multiLevelType w:val="multilevel"/>
    <w:tmpl w:val="DAB02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2F51F3D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D982FA1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61E2E10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DB5B2F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06A7B98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3426BBE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39C721A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74039194">
    <w:abstractNumId w:val="4"/>
  </w:num>
  <w:num w:numId="2" w16cid:durableId="1732344883">
    <w:abstractNumId w:val="0"/>
  </w:num>
  <w:num w:numId="3" w16cid:durableId="824056270">
    <w:abstractNumId w:val="6"/>
  </w:num>
  <w:num w:numId="4" w16cid:durableId="1714650892">
    <w:abstractNumId w:val="10"/>
  </w:num>
  <w:num w:numId="5" w16cid:durableId="189803301">
    <w:abstractNumId w:val="11"/>
  </w:num>
  <w:num w:numId="6" w16cid:durableId="1124690351">
    <w:abstractNumId w:val="9"/>
  </w:num>
  <w:num w:numId="7" w16cid:durableId="721952453">
    <w:abstractNumId w:val="12"/>
  </w:num>
  <w:num w:numId="8" w16cid:durableId="1364669811">
    <w:abstractNumId w:val="2"/>
  </w:num>
  <w:num w:numId="9" w16cid:durableId="1714230233">
    <w:abstractNumId w:val="8"/>
  </w:num>
  <w:num w:numId="10" w16cid:durableId="1251507850">
    <w:abstractNumId w:val="1"/>
  </w:num>
  <w:num w:numId="11" w16cid:durableId="1558777671">
    <w:abstractNumId w:val="3"/>
  </w:num>
  <w:num w:numId="12" w16cid:durableId="510411333">
    <w:abstractNumId w:val="5"/>
  </w:num>
  <w:num w:numId="13" w16cid:durableId="7744055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24"/>
    <w:rsid w:val="000058FA"/>
    <w:rsid w:val="00176069"/>
    <w:rsid w:val="001D67D4"/>
    <w:rsid w:val="001E266B"/>
    <w:rsid w:val="00380087"/>
    <w:rsid w:val="00473F56"/>
    <w:rsid w:val="0056606C"/>
    <w:rsid w:val="005E5AA9"/>
    <w:rsid w:val="006651E3"/>
    <w:rsid w:val="006A74C2"/>
    <w:rsid w:val="006B4E00"/>
    <w:rsid w:val="006E796F"/>
    <w:rsid w:val="006F509C"/>
    <w:rsid w:val="007168CF"/>
    <w:rsid w:val="00780F37"/>
    <w:rsid w:val="0092204D"/>
    <w:rsid w:val="00A17952"/>
    <w:rsid w:val="00A33D58"/>
    <w:rsid w:val="00AB4EB5"/>
    <w:rsid w:val="00AF24A9"/>
    <w:rsid w:val="00B0757C"/>
    <w:rsid w:val="00B32F46"/>
    <w:rsid w:val="00B6334E"/>
    <w:rsid w:val="00B8589B"/>
    <w:rsid w:val="00BD1BF4"/>
    <w:rsid w:val="00BE3D15"/>
    <w:rsid w:val="00BF5359"/>
    <w:rsid w:val="00C000BB"/>
    <w:rsid w:val="00C33E16"/>
    <w:rsid w:val="00C40BB9"/>
    <w:rsid w:val="00D3467D"/>
    <w:rsid w:val="00D52878"/>
    <w:rsid w:val="00DC2911"/>
    <w:rsid w:val="00E57F6E"/>
    <w:rsid w:val="00FB720F"/>
    <w:rsid w:val="00FD35C3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D4D12"/>
  <w15:docId w15:val="{5C3CA2D2-5132-8944-92A9-4C6FB3D3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color w:val="1C1C1C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6E796F"/>
    <w:pPr>
      <w:outlineLvl w:val="0"/>
    </w:p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00" w:after="120"/>
    </w:pPr>
    <w:rPr>
      <w:rFonts w:ascii="Proxima Nova Extrabold" w:eastAsia="Proxima Nova Extrabold" w:hAnsi="Proxima Nova Extrabold" w:cs="Proxima Nova Extrabold"/>
      <w:color w:val="061EBA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E7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96F"/>
  </w:style>
  <w:style w:type="paragraph" w:styleId="Footer">
    <w:name w:val="footer"/>
    <w:basedOn w:val="Normal"/>
    <w:link w:val="FooterChar"/>
    <w:uiPriority w:val="99"/>
    <w:unhideWhenUsed/>
    <w:rsid w:val="006E7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96F"/>
  </w:style>
  <w:style w:type="character" w:styleId="Hyperlink">
    <w:name w:val="Hyperlink"/>
    <w:uiPriority w:val="99"/>
    <w:unhideWhenUsed/>
    <w:rsid w:val="006651E3"/>
    <w:rPr>
      <w:color w:val="1155C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1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35C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566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venn.com/hc/en-us/articles/16632830422811-Network-Data-Loss-Prevention-Policy" TargetMode="External"/><Relationship Id="rId13" Type="http://schemas.openxmlformats.org/officeDocument/2006/relationships/hyperlink" Target="https://help.venn.com/hc/en-us/articles/30094778720667" TargetMode="External"/><Relationship Id="rId18" Type="http://schemas.openxmlformats.org/officeDocument/2006/relationships/hyperlink" Target="https://help.venn.com/hc/en-us/articles/30091998277019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help.venn.com/hc/en-us/articles/24165375357467" TargetMode="External"/><Relationship Id="rId7" Type="http://schemas.openxmlformats.org/officeDocument/2006/relationships/hyperlink" Target="https://help.venn.com/hc/en-us/articles/16630449634331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help.venn.com/hc/en-us/articles/16890072937499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learn.microsoft.com/en-us/deployedge/microsoft-edge-policies" TargetMode="External"/><Relationship Id="rId20" Type="http://schemas.openxmlformats.org/officeDocument/2006/relationships/hyperlink" Target="https://help.venn.com/hc/en-us/articles/1658331026767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lp.venn.com/hc/en-us/articles/30091998277019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chromeenterprise.google/policies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help.venn.com/hc/en-us/articles/30091998277019" TargetMode="External"/><Relationship Id="rId19" Type="http://schemas.openxmlformats.org/officeDocument/2006/relationships/hyperlink" Target="https://help.venn.com/hc/en-us/articles/2415713142210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help.venn.com/hc/en-us/articles/18165359432859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1056</Words>
  <Characters>5772</Characters>
  <Application>Microsoft Office Word</Application>
  <DocSecurity>0</DocSecurity>
  <Lines>230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Colleen Boyd</cp:lastModifiedBy>
  <cp:revision>11</cp:revision>
  <cp:lastPrinted>2025-12-03T15:44:00Z</cp:lastPrinted>
  <dcterms:created xsi:type="dcterms:W3CDTF">2025-12-02T17:41:00Z</dcterms:created>
  <dcterms:modified xsi:type="dcterms:W3CDTF">2026-01-14T19:23:00Z</dcterms:modified>
</cp:coreProperties>
</file>